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1761" w14:textId="366C9DD2" w:rsidR="00FB4868" w:rsidRDefault="00FB4868" w:rsidP="000926BA">
      <w:pPr>
        <w:spacing w:line="360" w:lineRule="auto"/>
        <w:jc w:val="center"/>
        <w:rPr>
          <w:rStyle w:val="flietext1"/>
          <w:rFonts w:ascii="Calibri" w:hAnsi="Calibri"/>
          <w:b/>
          <w:bCs/>
          <w:iCs/>
          <w:color w:val="auto"/>
          <w:sz w:val="22"/>
          <w:szCs w:val="22"/>
        </w:rPr>
      </w:pPr>
    </w:p>
    <w:p w14:paraId="7FEF6205" w14:textId="77777777" w:rsidR="003F6E61" w:rsidRDefault="003F6E61" w:rsidP="000926BA">
      <w:pPr>
        <w:spacing w:line="360" w:lineRule="auto"/>
        <w:jc w:val="center"/>
        <w:rPr>
          <w:rStyle w:val="flietext1"/>
          <w:rFonts w:ascii="Calibri" w:hAnsi="Calibri"/>
          <w:b/>
          <w:bCs/>
          <w:iCs/>
          <w:color w:val="auto"/>
          <w:sz w:val="22"/>
          <w:szCs w:val="22"/>
        </w:rPr>
      </w:pPr>
    </w:p>
    <w:p w14:paraId="44D5D00E" w14:textId="5DB45AED" w:rsidR="00807436" w:rsidRDefault="002719F4" w:rsidP="000926BA">
      <w:pPr>
        <w:spacing w:line="360" w:lineRule="auto"/>
        <w:jc w:val="center"/>
        <w:rPr>
          <w:rStyle w:val="flietext1"/>
          <w:rFonts w:ascii="Calibri" w:hAnsi="Calibri"/>
          <w:b/>
          <w:bCs/>
          <w:iCs/>
          <w:color w:val="auto"/>
          <w:sz w:val="22"/>
          <w:szCs w:val="22"/>
        </w:rPr>
      </w:pPr>
      <w:r>
        <w:rPr>
          <w:rStyle w:val="flietext1"/>
          <w:rFonts w:ascii="Calibri" w:hAnsi="Calibri"/>
          <w:b/>
          <w:bCs/>
          <w:iCs/>
          <w:color w:val="auto"/>
          <w:sz w:val="22"/>
          <w:szCs w:val="22"/>
        </w:rPr>
        <w:t xml:space="preserve">Kein Nebenkostenprivileg </w:t>
      </w:r>
      <w:r w:rsidR="00AD58A7">
        <w:rPr>
          <w:rStyle w:val="flietext1"/>
          <w:rFonts w:ascii="Calibri" w:hAnsi="Calibri"/>
          <w:b/>
          <w:bCs/>
          <w:iCs/>
          <w:color w:val="auto"/>
          <w:sz w:val="22"/>
          <w:szCs w:val="22"/>
        </w:rPr>
        <w:t xml:space="preserve">mehr </w:t>
      </w:r>
      <w:r>
        <w:rPr>
          <w:rStyle w:val="flietext1"/>
          <w:rFonts w:ascii="Calibri" w:hAnsi="Calibri"/>
          <w:b/>
          <w:bCs/>
          <w:iCs/>
          <w:color w:val="auto"/>
          <w:sz w:val="22"/>
          <w:szCs w:val="22"/>
        </w:rPr>
        <w:t>für die Kabel-TV-Kosten</w:t>
      </w:r>
    </w:p>
    <w:p w14:paraId="3762EF9A" w14:textId="1D9046C4" w:rsidR="000926BA" w:rsidRDefault="000926BA" w:rsidP="000926BA">
      <w:pPr>
        <w:spacing w:line="360" w:lineRule="auto"/>
        <w:jc w:val="center"/>
        <w:rPr>
          <w:rStyle w:val="flietext1"/>
          <w:rFonts w:ascii="Calibri" w:hAnsi="Calibri"/>
          <w:b/>
          <w:bCs/>
          <w:iCs/>
          <w:color w:val="auto"/>
          <w:sz w:val="22"/>
          <w:szCs w:val="22"/>
        </w:rPr>
      </w:pPr>
    </w:p>
    <w:p w14:paraId="42F784E0" w14:textId="77777777" w:rsidR="003F6E61" w:rsidRDefault="003F6E61" w:rsidP="000926BA">
      <w:pPr>
        <w:spacing w:line="360" w:lineRule="auto"/>
        <w:jc w:val="center"/>
        <w:rPr>
          <w:rStyle w:val="flietext1"/>
          <w:rFonts w:ascii="Calibri" w:hAnsi="Calibri"/>
          <w:b/>
          <w:bCs/>
          <w:iCs/>
          <w:color w:val="auto"/>
          <w:sz w:val="22"/>
          <w:szCs w:val="22"/>
        </w:rPr>
      </w:pPr>
    </w:p>
    <w:p w14:paraId="30EFFD12" w14:textId="27EA02B3" w:rsidR="002719F4" w:rsidRDefault="002719F4" w:rsidP="002719F4">
      <w:pPr>
        <w:spacing w:line="360" w:lineRule="auto"/>
        <w:jc w:val="both"/>
        <w:rPr>
          <w:rStyle w:val="flietext1"/>
          <w:rFonts w:ascii="Calibri" w:hAnsi="Calibri"/>
          <w:i/>
          <w:color w:val="auto"/>
          <w:sz w:val="22"/>
          <w:szCs w:val="22"/>
        </w:rPr>
      </w:pPr>
      <w:r>
        <w:rPr>
          <w:rStyle w:val="flietext1"/>
          <w:rFonts w:ascii="Calibri" w:hAnsi="Calibri"/>
          <w:i/>
          <w:color w:val="auto"/>
          <w:sz w:val="22"/>
          <w:szCs w:val="22"/>
        </w:rPr>
        <w:t>Am 07.05.2021 hat das Gesetz zur Modernisierung des Telekommunikationsrechts den Bundest</w:t>
      </w:r>
      <w:r w:rsidR="00AD58A7">
        <w:rPr>
          <w:rStyle w:val="flietext1"/>
          <w:rFonts w:ascii="Calibri" w:hAnsi="Calibri"/>
          <w:i/>
          <w:color w:val="auto"/>
          <w:sz w:val="22"/>
          <w:szCs w:val="22"/>
        </w:rPr>
        <w:t>rat</w:t>
      </w:r>
      <w:r>
        <w:rPr>
          <w:rStyle w:val="flietext1"/>
          <w:rFonts w:ascii="Calibri" w:hAnsi="Calibri"/>
          <w:i/>
          <w:color w:val="auto"/>
          <w:sz w:val="22"/>
          <w:szCs w:val="22"/>
        </w:rPr>
        <w:t xml:space="preserve"> passiert. Die dort vereinbarte Abschaffung des Nebenkostenprivilegs für Kabel-TV-Kosten wirkt sich direkt auf viele Mieter aus.</w:t>
      </w:r>
    </w:p>
    <w:p w14:paraId="58999F03" w14:textId="77777777" w:rsidR="002719F4" w:rsidRDefault="002719F4" w:rsidP="002719F4">
      <w:pPr>
        <w:spacing w:line="360" w:lineRule="auto"/>
        <w:jc w:val="both"/>
        <w:rPr>
          <w:rStyle w:val="flietext1"/>
          <w:rFonts w:ascii="Calibri" w:hAnsi="Calibri"/>
          <w:iCs/>
          <w:color w:val="auto"/>
          <w:sz w:val="22"/>
          <w:szCs w:val="22"/>
        </w:rPr>
      </w:pPr>
    </w:p>
    <w:p w14:paraId="0CD2B27E" w14:textId="436695E2" w:rsidR="002719F4" w:rsidRDefault="002719F4" w:rsidP="002719F4">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Bislang hatten Mieter kaum Einfluss auf die Abrechnung der Kabel-TV-Kosten in ihrer Betriebskostenabrechnung. Hatte sich der Vermieter für einen Vertrag mit einem Kabelanbieter entschieden und lieferte dieser die TV-Versorgung so musste der Mieter die Kosten hierfür übernehmen. Dabei spielte es keine Rolle, ob der Mieter die Versorgung mit Kabel-TV überhaupt wollte. Vielfach zahlten Mieter jahrelang Kosten für das Kabelfernsehen, ohne dies überhaupt zu nutzen.</w:t>
      </w:r>
    </w:p>
    <w:p w14:paraId="5190CEC0" w14:textId="3B5878D0" w:rsidR="002719F4" w:rsidRDefault="002719F4" w:rsidP="002719F4">
      <w:pPr>
        <w:spacing w:line="360" w:lineRule="auto"/>
        <w:jc w:val="both"/>
        <w:rPr>
          <w:rStyle w:val="flietext1"/>
          <w:rFonts w:ascii="Calibri" w:hAnsi="Calibri"/>
          <w:iCs/>
          <w:color w:val="auto"/>
          <w:sz w:val="22"/>
          <w:szCs w:val="22"/>
        </w:rPr>
      </w:pPr>
    </w:p>
    <w:p w14:paraId="743ABB76" w14:textId="2CB15DA4" w:rsidR="003F6E61" w:rsidRDefault="002719F4" w:rsidP="003F6E61">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„Dieses Nebenkostenprivileg für die Kabel-TV-Kosten stellt zwar eine Sicherung und erhebliche Einnahmequelle für die Kabel-TV-Anbieter dar</w:t>
      </w:r>
      <w:r w:rsidR="003F6E61">
        <w:rPr>
          <w:rStyle w:val="flietext1"/>
          <w:rFonts w:ascii="Calibri" w:hAnsi="Calibri"/>
          <w:iCs/>
          <w:color w:val="auto"/>
          <w:sz w:val="22"/>
          <w:szCs w:val="22"/>
        </w:rPr>
        <w:t>,</w:t>
      </w:r>
      <w:r>
        <w:rPr>
          <w:rStyle w:val="flietext1"/>
          <w:rFonts w:ascii="Calibri" w:hAnsi="Calibri"/>
          <w:iCs/>
          <w:color w:val="auto"/>
          <w:sz w:val="22"/>
          <w:szCs w:val="22"/>
        </w:rPr>
        <w:t xml:space="preserve"> führt in unserer täglichen</w:t>
      </w:r>
      <w:r w:rsidR="003F6E61">
        <w:rPr>
          <w:rStyle w:val="flietext1"/>
          <w:rFonts w:ascii="Calibri" w:hAnsi="Calibri"/>
          <w:iCs/>
          <w:color w:val="auto"/>
          <w:sz w:val="22"/>
          <w:szCs w:val="22"/>
        </w:rPr>
        <w:t xml:space="preserve"> Praxis allerdings immer wieder zu zahlreichen Beschwerden von Mieterinnen und Mietern, die für ein reines Angebot zahlen, das sie weder wollen noch nutzen“ erklärt Claus O. Deese, Vorstand des Mieterschutzbund e. V. „Auch muss man sich die Frage stellen, ob diese Art der TV-Versorgung überhaupt noch zeitgemäß ist“.</w:t>
      </w:r>
    </w:p>
    <w:p w14:paraId="25DBD516" w14:textId="77777777" w:rsidR="003F6E61" w:rsidRDefault="003F6E61" w:rsidP="003F6E61">
      <w:pPr>
        <w:spacing w:line="360" w:lineRule="auto"/>
        <w:jc w:val="both"/>
        <w:rPr>
          <w:rStyle w:val="flietext1"/>
          <w:rFonts w:ascii="Calibri" w:hAnsi="Calibri"/>
          <w:iCs/>
          <w:color w:val="auto"/>
          <w:sz w:val="22"/>
          <w:szCs w:val="22"/>
        </w:rPr>
      </w:pPr>
    </w:p>
    <w:p w14:paraId="3A62658B" w14:textId="33FC7462" w:rsidR="003F6E61" w:rsidRDefault="003F6E61" w:rsidP="003F6E61">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Durch die Modernisierung des Telekommunikationsrechts wird das Nebenkostenprivileg nun abgeschafft. Nach einer Übergangszeit bis zum 30.06.2024 können Mieter zukünftig selbst entscheiden, ob sie überhaupt </w:t>
      </w:r>
      <w:r w:rsidR="00AD58A7">
        <w:rPr>
          <w:rStyle w:val="flietext1"/>
          <w:rFonts w:ascii="Calibri" w:hAnsi="Calibri"/>
          <w:iCs/>
          <w:color w:val="auto"/>
          <w:sz w:val="22"/>
          <w:szCs w:val="22"/>
        </w:rPr>
        <w:t xml:space="preserve">einen </w:t>
      </w:r>
      <w:r>
        <w:rPr>
          <w:rStyle w:val="flietext1"/>
          <w:rFonts w:ascii="Calibri" w:hAnsi="Calibri"/>
          <w:iCs/>
          <w:color w:val="auto"/>
          <w:sz w:val="22"/>
          <w:szCs w:val="22"/>
        </w:rPr>
        <w:t>und wenn ja</w:t>
      </w:r>
      <w:r w:rsidR="003238DD">
        <w:rPr>
          <w:rStyle w:val="flietext1"/>
          <w:rFonts w:ascii="Calibri" w:hAnsi="Calibri"/>
          <w:iCs/>
          <w:color w:val="auto"/>
          <w:sz w:val="22"/>
          <w:szCs w:val="22"/>
        </w:rPr>
        <w:t>,</w:t>
      </w:r>
      <w:r>
        <w:rPr>
          <w:rStyle w:val="flietext1"/>
          <w:rFonts w:ascii="Calibri" w:hAnsi="Calibri"/>
          <w:iCs/>
          <w:color w:val="auto"/>
          <w:sz w:val="22"/>
          <w:szCs w:val="22"/>
        </w:rPr>
        <w:t xml:space="preserve"> welchen Kabel-TV-Anbieter wählen.</w:t>
      </w:r>
    </w:p>
    <w:p w14:paraId="360D33DD" w14:textId="338B6A72" w:rsidR="003F6E61" w:rsidRDefault="003F6E61" w:rsidP="003F6E61">
      <w:pPr>
        <w:spacing w:line="360" w:lineRule="auto"/>
        <w:jc w:val="both"/>
        <w:rPr>
          <w:rStyle w:val="flietext1"/>
          <w:rFonts w:ascii="Calibri" w:hAnsi="Calibri"/>
          <w:iCs/>
          <w:color w:val="auto"/>
          <w:sz w:val="22"/>
          <w:szCs w:val="22"/>
        </w:rPr>
      </w:pPr>
    </w:p>
    <w:p w14:paraId="58C72515" w14:textId="77777777" w:rsidR="003F362B" w:rsidRDefault="003F6E61" w:rsidP="003F6E61">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Um einen Anreiz für den Ausbau der gebäudeinternen Glasfasernetz-Infrastruktur zu setzen</w:t>
      </w:r>
      <w:r w:rsidR="00577E6C">
        <w:rPr>
          <w:rStyle w:val="flietext1"/>
          <w:rFonts w:ascii="Calibri" w:hAnsi="Calibri"/>
          <w:iCs/>
          <w:color w:val="auto"/>
          <w:sz w:val="22"/>
          <w:szCs w:val="22"/>
        </w:rPr>
        <w:t>,</w:t>
      </w:r>
      <w:r>
        <w:rPr>
          <w:rStyle w:val="flietext1"/>
          <w:rFonts w:ascii="Calibri" w:hAnsi="Calibri"/>
          <w:iCs/>
          <w:color w:val="auto"/>
          <w:sz w:val="22"/>
          <w:szCs w:val="22"/>
        </w:rPr>
        <w:t xml:space="preserve"> ist ebenfalls beschlossen worden, dass der Vermieter, der einen Glasfaseranschluss verlegen lässt, ein Bereitstellungsentgelt hierfür an den Mieter berechnen darf. Dieses ist begrenzt auf 60,00 € im Jahr und Wohnung und darf in der Regel fünf Jahre bis maximal neun Jahre auf den Mieter umgelegt werden.</w:t>
      </w:r>
    </w:p>
    <w:p w14:paraId="067F63FF" w14:textId="6AE66C6B" w:rsidR="003F6E61" w:rsidRDefault="003F6E61" w:rsidP="003F6E61">
      <w:pPr>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„Insofern ist die Abschaffung des Nebenkostenprivilegs ein Teilerfolg“ betont Claus O. Deese, Vorstand des Mieterschutzbund e. V. „Die Einführung des Bereitstellungsentgelts für die Verlegung des </w:t>
      </w:r>
      <w:r>
        <w:rPr>
          <w:rStyle w:val="flietext1"/>
          <w:rFonts w:ascii="Calibri" w:hAnsi="Calibri"/>
          <w:iCs/>
          <w:color w:val="auto"/>
          <w:sz w:val="22"/>
          <w:szCs w:val="22"/>
        </w:rPr>
        <w:lastRenderedPageBreak/>
        <w:t>Glasfaseranschlusses stellt eine neue Kostenquelle zu Lasten der Mieter dar. Auch hier entscheidet der Vermieter allein, ob er den Anschluss verlegen lässt und somit Kosten an den Mieter weiterreicht. Der Mieter hat kein Mitspracherecht.“</w:t>
      </w:r>
    </w:p>
    <w:p w14:paraId="78713470" w14:textId="29F5A2A0" w:rsidR="003F6E61" w:rsidRDefault="003F6E61" w:rsidP="003F6E61">
      <w:pPr>
        <w:spacing w:line="360" w:lineRule="auto"/>
        <w:jc w:val="both"/>
        <w:rPr>
          <w:rStyle w:val="flietext1"/>
          <w:rFonts w:ascii="Calibri" w:hAnsi="Calibri"/>
          <w:iCs/>
          <w:color w:val="auto"/>
          <w:sz w:val="22"/>
          <w:szCs w:val="22"/>
        </w:rPr>
      </w:pPr>
    </w:p>
    <w:p w14:paraId="26C20735" w14:textId="64791CFF" w:rsidR="001D1473" w:rsidRPr="00E96533" w:rsidRDefault="00E96533" w:rsidP="003F6E61">
      <w:pPr>
        <w:spacing w:line="360" w:lineRule="auto"/>
        <w:ind w:left="4956" w:firstLine="708"/>
        <w:jc w:val="both"/>
        <w:rPr>
          <w:rStyle w:val="flietext1"/>
          <w:rFonts w:ascii="Calibri" w:hAnsi="Calibri" w:cs="Calibri"/>
          <w:color w:val="auto"/>
          <w:sz w:val="22"/>
          <w:szCs w:val="22"/>
        </w:rPr>
      </w:pPr>
      <w:r>
        <w:rPr>
          <w:rStyle w:val="flietext1"/>
          <w:rFonts w:ascii="Calibri" w:hAnsi="Calibri"/>
          <w:iCs/>
          <w:color w:val="auto"/>
          <w:sz w:val="22"/>
          <w:szCs w:val="22"/>
        </w:rPr>
        <w:t xml:space="preserve">        </w:t>
      </w:r>
      <w:r w:rsidR="00822921" w:rsidRPr="00822921">
        <w:rPr>
          <w:rStyle w:val="flietext1"/>
          <w:rFonts w:ascii="Calibri" w:hAnsi="Calibri"/>
          <w:iCs/>
          <w:color w:val="auto"/>
          <w:sz w:val="22"/>
          <w:szCs w:val="22"/>
        </w:rPr>
        <w:t xml:space="preserve"> </w:t>
      </w:r>
      <w:r w:rsidR="003F6E61">
        <w:rPr>
          <w:rStyle w:val="flietext1"/>
          <w:rFonts w:ascii="Calibri" w:hAnsi="Calibri"/>
          <w:iCs/>
          <w:color w:val="auto"/>
          <w:sz w:val="22"/>
          <w:szCs w:val="22"/>
        </w:rPr>
        <w:t>2.</w:t>
      </w:r>
      <w:r w:rsidR="00296CF6">
        <w:rPr>
          <w:rStyle w:val="flietext1"/>
          <w:rFonts w:ascii="Calibri" w:hAnsi="Calibri"/>
          <w:iCs/>
          <w:color w:val="auto"/>
          <w:sz w:val="22"/>
          <w:szCs w:val="22"/>
        </w:rPr>
        <w:t>30</w:t>
      </w:r>
      <w:r w:rsidR="003F362B">
        <w:rPr>
          <w:rStyle w:val="flietext1"/>
          <w:rFonts w:ascii="Calibri" w:hAnsi="Calibri"/>
          <w:iCs/>
          <w:color w:val="auto"/>
          <w:sz w:val="22"/>
          <w:szCs w:val="22"/>
        </w:rPr>
        <w:t>3</w:t>
      </w:r>
      <w:r w:rsidR="00822921" w:rsidRPr="00822921">
        <w:rPr>
          <w:rStyle w:val="flietext1"/>
          <w:rFonts w:ascii="Calibri" w:hAnsi="Calibri"/>
          <w:iCs/>
          <w:color w:val="auto"/>
          <w:sz w:val="22"/>
          <w:szCs w:val="22"/>
        </w:rPr>
        <w:t xml:space="preserve"> Zeichen (inkl. Leerzeichen)</w:t>
      </w:r>
    </w:p>
    <w:p w14:paraId="679A8EC2" w14:textId="77777777" w:rsidR="00822921" w:rsidRDefault="00822921" w:rsidP="00822921">
      <w:pPr>
        <w:pStyle w:val="StandardWeb"/>
        <w:spacing w:line="360" w:lineRule="auto"/>
        <w:ind w:left="5664"/>
        <w:jc w:val="both"/>
        <w:rPr>
          <w:rStyle w:val="flietext1"/>
          <w:rFonts w:ascii="Calibri" w:hAnsi="Calibri"/>
          <w:i/>
          <w:color w:val="auto"/>
          <w:sz w:val="22"/>
          <w:szCs w:val="22"/>
        </w:rPr>
      </w:pPr>
    </w:p>
    <w:p w14:paraId="00C698A9" w14:textId="046B5759" w:rsidR="00BB01ED" w:rsidRPr="00C66FD3" w:rsidRDefault="00CD3F51" w:rsidP="00C66FD3">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1D1473">
        <w:rPr>
          <w:rStyle w:val="flietext1"/>
          <w:rFonts w:ascii="Calibri" w:hAnsi="Calibri"/>
          <w:i/>
          <w:color w:val="auto"/>
          <w:sz w:val="22"/>
          <w:szCs w:val="22"/>
        </w:rPr>
        <w:t>8</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 xml:space="preserve">im ganzen Bundesgebiet, deren Interessen kompetent vertreten werden. Der Hauptsitz des </w:t>
      </w:r>
      <w:r w:rsidR="00C66FD3" w:rsidRPr="00C66FD3">
        <w:rPr>
          <w:rStyle w:val="flietext1"/>
          <w:rFonts w:ascii="Calibri" w:hAnsi="Calibri"/>
          <w:i/>
          <w:color w:val="auto"/>
          <w:sz w:val="22"/>
          <w:szCs w:val="22"/>
        </w:rPr>
        <w:t>Mieterschutzbund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C66FD3"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50A39CB2"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593121">
      <w:rPr>
        <w:rFonts w:ascii="Arial" w:eastAsia="Calibri" w:hAnsi="Arial" w:cs="Arial"/>
        <w:sz w:val="32"/>
        <w:szCs w:val="32"/>
        <w:lang w:eastAsia="en-US"/>
      </w:rPr>
      <w:fldChar w:fldCharType="begin"/>
    </w:r>
    <w:r w:rsidR="00593121">
      <w:rPr>
        <w:rFonts w:ascii="Arial" w:eastAsia="Calibri" w:hAnsi="Arial" w:cs="Arial"/>
        <w:sz w:val="32"/>
        <w:szCs w:val="32"/>
        <w:lang w:eastAsia="en-US"/>
      </w:rPr>
      <w:instrText xml:space="preserve"> DATE  \@ "dd.MM.yyyy"  \* MERGEFORMAT </w:instrText>
    </w:r>
    <w:r w:rsidR="00593121">
      <w:rPr>
        <w:rFonts w:ascii="Arial" w:eastAsia="Calibri" w:hAnsi="Arial" w:cs="Arial"/>
        <w:sz w:val="32"/>
        <w:szCs w:val="32"/>
        <w:lang w:eastAsia="en-US"/>
      </w:rPr>
      <w:fldChar w:fldCharType="separate"/>
    </w:r>
    <w:r w:rsidR="003F362B">
      <w:rPr>
        <w:rFonts w:ascii="Arial" w:eastAsia="Calibri" w:hAnsi="Arial" w:cs="Arial"/>
        <w:noProof/>
        <w:sz w:val="32"/>
        <w:szCs w:val="32"/>
        <w:lang w:eastAsia="en-US"/>
      </w:rPr>
      <w:t>07.06.2021</w:t>
    </w:r>
    <w:r w:rsidR="00593121">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17A0D"/>
    <w:rsid w:val="0002051E"/>
    <w:rsid w:val="00022BAB"/>
    <w:rsid w:val="00030AA0"/>
    <w:rsid w:val="00034A9C"/>
    <w:rsid w:val="00034F39"/>
    <w:rsid w:val="0003553E"/>
    <w:rsid w:val="00036D48"/>
    <w:rsid w:val="000413EC"/>
    <w:rsid w:val="00044E65"/>
    <w:rsid w:val="000453A8"/>
    <w:rsid w:val="00046533"/>
    <w:rsid w:val="0005020D"/>
    <w:rsid w:val="00050332"/>
    <w:rsid w:val="000529F9"/>
    <w:rsid w:val="000535FF"/>
    <w:rsid w:val="000601CB"/>
    <w:rsid w:val="00060D43"/>
    <w:rsid w:val="00067E2B"/>
    <w:rsid w:val="00072B2F"/>
    <w:rsid w:val="000770A8"/>
    <w:rsid w:val="00084C40"/>
    <w:rsid w:val="0009250B"/>
    <w:rsid w:val="000926BA"/>
    <w:rsid w:val="00093BE1"/>
    <w:rsid w:val="00094334"/>
    <w:rsid w:val="000A3D32"/>
    <w:rsid w:val="000B33F1"/>
    <w:rsid w:val="000B3721"/>
    <w:rsid w:val="000B51EB"/>
    <w:rsid w:val="000B790D"/>
    <w:rsid w:val="000C05A4"/>
    <w:rsid w:val="000C0D58"/>
    <w:rsid w:val="000C1C9B"/>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0B31"/>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342D"/>
    <w:rsid w:val="001C433C"/>
    <w:rsid w:val="001C511D"/>
    <w:rsid w:val="001C56D6"/>
    <w:rsid w:val="001C6395"/>
    <w:rsid w:val="001C707A"/>
    <w:rsid w:val="001D1473"/>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19F4"/>
    <w:rsid w:val="00274749"/>
    <w:rsid w:val="00280F84"/>
    <w:rsid w:val="00281065"/>
    <w:rsid w:val="00283A48"/>
    <w:rsid w:val="00285552"/>
    <w:rsid w:val="00287664"/>
    <w:rsid w:val="00290A43"/>
    <w:rsid w:val="002927C9"/>
    <w:rsid w:val="00295DF6"/>
    <w:rsid w:val="00296C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A40"/>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8DD"/>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6EE1"/>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689E"/>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362B"/>
    <w:rsid w:val="003F5BA9"/>
    <w:rsid w:val="003F6E61"/>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0ED3"/>
    <w:rsid w:val="004318D9"/>
    <w:rsid w:val="00433E92"/>
    <w:rsid w:val="004360AF"/>
    <w:rsid w:val="0044295A"/>
    <w:rsid w:val="0044438F"/>
    <w:rsid w:val="004464FD"/>
    <w:rsid w:val="004472C0"/>
    <w:rsid w:val="00450704"/>
    <w:rsid w:val="00451198"/>
    <w:rsid w:val="00451ECA"/>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26C0"/>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F51"/>
    <w:rsid w:val="004F1144"/>
    <w:rsid w:val="004F24CB"/>
    <w:rsid w:val="004F2F75"/>
    <w:rsid w:val="004F371E"/>
    <w:rsid w:val="004F56CF"/>
    <w:rsid w:val="004F6650"/>
    <w:rsid w:val="005004E3"/>
    <w:rsid w:val="00502BCD"/>
    <w:rsid w:val="00503D23"/>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77E6C"/>
    <w:rsid w:val="00580044"/>
    <w:rsid w:val="00580237"/>
    <w:rsid w:val="0058264D"/>
    <w:rsid w:val="005841D7"/>
    <w:rsid w:val="00585AFC"/>
    <w:rsid w:val="005865B0"/>
    <w:rsid w:val="00587611"/>
    <w:rsid w:val="00590B06"/>
    <w:rsid w:val="00591B6D"/>
    <w:rsid w:val="00591E07"/>
    <w:rsid w:val="00593121"/>
    <w:rsid w:val="00593F2D"/>
    <w:rsid w:val="005A0532"/>
    <w:rsid w:val="005A16A9"/>
    <w:rsid w:val="005A44E5"/>
    <w:rsid w:val="005B0E42"/>
    <w:rsid w:val="005B5175"/>
    <w:rsid w:val="005B5889"/>
    <w:rsid w:val="005B59E9"/>
    <w:rsid w:val="005B6601"/>
    <w:rsid w:val="005B7F43"/>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24F3"/>
    <w:rsid w:val="007E43FE"/>
    <w:rsid w:val="007E45D7"/>
    <w:rsid w:val="007E47EF"/>
    <w:rsid w:val="007E71EC"/>
    <w:rsid w:val="007F04D5"/>
    <w:rsid w:val="007F6494"/>
    <w:rsid w:val="007F7C26"/>
    <w:rsid w:val="0080000B"/>
    <w:rsid w:val="00800F03"/>
    <w:rsid w:val="00802AFC"/>
    <w:rsid w:val="00804376"/>
    <w:rsid w:val="008065B4"/>
    <w:rsid w:val="00807436"/>
    <w:rsid w:val="00810E5F"/>
    <w:rsid w:val="0081140B"/>
    <w:rsid w:val="008157D5"/>
    <w:rsid w:val="00815E3D"/>
    <w:rsid w:val="00816029"/>
    <w:rsid w:val="008176F9"/>
    <w:rsid w:val="00821D60"/>
    <w:rsid w:val="00822921"/>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53"/>
    <w:rsid w:val="008619F1"/>
    <w:rsid w:val="00862286"/>
    <w:rsid w:val="008627DC"/>
    <w:rsid w:val="0086322B"/>
    <w:rsid w:val="0086501D"/>
    <w:rsid w:val="008651F7"/>
    <w:rsid w:val="008658F0"/>
    <w:rsid w:val="00874AA2"/>
    <w:rsid w:val="00876877"/>
    <w:rsid w:val="0087790F"/>
    <w:rsid w:val="00880846"/>
    <w:rsid w:val="00882C13"/>
    <w:rsid w:val="00884897"/>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CD2"/>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18A0"/>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47B2"/>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58A7"/>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29EE"/>
    <w:rsid w:val="00B578E3"/>
    <w:rsid w:val="00B63D8A"/>
    <w:rsid w:val="00B70DF2"/>
    <w:rsid w:val="00B70E40"/>
    <w:rsid w:val="00B718B2"/>
    <w:rsid w:val="00B80F74"/>
    <w:rsid w:val="00B839B5"/>
    <w:rsid w:val="00B83A2F"/>
    <w:rsid w:val="00B910EE"/>
    <w:rsid w:val="00B97C84"/>
    <w:rsid w:val="00BA0010"/>
    <w:rsid w:val="00BA1A06"/>
    <w:rsid w:val="00BA2496"/>
    <w:rsid w:val="00BA5C40"/>
    <w:rsid w:val="00BA6A12"/>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66FD3"/>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1D05"/>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154C"/>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6533"/>
    <w:rsid w:val="00E973A4"/>
    <w:rsid w:val="00EA073E"/>
    <w:rsid w:val="00EB10C8"/>
    <w:rsid w:val="00EB533A"/>
    <w:rsid w:val="00EC087D"/>
    <w:rsid w:val="00EC0D67"/>
    <w:rsid w:val="00EC0DCF"/>
    <w:rsid w:val="00EC3508"/>
    <w:rsid w:val="00EC5290"/>
    <w:rsid w:val="00ED31F9"/>
    <w:rsid w:val="00ED42F6"/>
    <w:rsid w:val="00EE020E"/>
    <w:rsid w:val="00EE2347"/>
    <w:rsid w:val="00EE353F"/>
    <w:rsid w:val="00EE6023"/>
    <w:rsid w:val="00EF0FB0"/>
    <w:rsid w:val="00EF12A9"/>
    <w:rsid w:val="00EF577D"/>
    <w:rsid w:val="00EF5D59"/>
    <w:rsid w:val="00EF6CFD"/>
    <w:rsid w:val="00EF7285"/>
    <w:rsid w:val="00F015CF"/>
    <w:rsid w:val="00F0247E"/>
    <w:rsid w:val="00F03850"/>
    <w:rsid w:val="00F03C94"/>
    <w:rsid w:val="00F05C2E"/>
    <w:rsid w:val="00F10175"/>
    <w:rsid w:val="00F11EDD"/>
    <w:rsid w:val="00F124C0"/>
    <w:rsid w:val="00F15BD7"/>
    <w:rsid w:val="00F16556"/>
    <w:rsid w:val="00F20EC0"/>
    <w:rsid w:val="00F25622"/>
    <w:rsid w:val="00F30ADA"/>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868"/>
    <w:rsid w:val="00FB49C0"/>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3FF8"/>
    <w:rsid w:val="00FF6C7D"/>
    <w:rsid w:val="00FF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38033">
      <w:bodyDiv w:val="1"/>
      <w:marLeft w:val="0"/>
      <w:marRight w:val="0"/>
      <w:marTop w:val="0"/>
      <w:marBottom w:val="0"/>
      <w:divBdr>
        <w:top w:val="none" w:sz="0" w:space="0" w:color="auto"/>
        <w:left w:val="none" w:sz="0" w:space="0" w:color="auto"/>
        <w:bottom w:val="none" w:sz="0" w:space="0" w:color="auto"/>
        <w:right w:val="none" w:sz="0" w:space="0" w:color="auto"/>
      </w:divBdr>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2699</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5</cp:revision>
  <cp:lastPrinted>2021-06-07T08:54:00Z</cp:lastPrinted>
  <dcterms:created xsi:type="dcterms:W3CDTF">2021-06-04T09:27:00Z</dcterms:created>
  <dcterms:modified xsi:type="dcterms:W3CDTF">2021-06-07T08:55:00Z</dcterms:modified>
</cp:coreProperties>
</file>