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E3EF7" w14:textId="77777777" w:rsidR="00140761" w:rsidRDefault="00140761" w:rsidP="00140761">
      <w:pPr>
        <w:rPr>
          <w:b/>
        </w:rPr>
      </w:pPr>
    </w:p>
    <w:p w14:paraId="16C256E9" w14:textId="77777777" w:rsidR="0041027D" w:rsidRPr="00200753" w:rsidRDefault="0041027D" w:rsidP="00866AF2">
      <w:pPr>
        <w:pStyle w:val="StandardWeb"/>
        <w:spacing w:line="360" w:lineRule="auto"/>
        <w:jc w:val="center"/>
        <w:rPr>
          <w:rStyle w:val="flietext1"/>
          <w:b/>
          <w:bCs/>
          <w:iCs/>
          <w:color w:val="auto"/>
          <w:sz w:val="24"/>
          <w:szCs w:val="24"/>
          <w:u w:val="single"/>
        </w:rPr>
      </w:pPr>
      <w:r w:rsidRPr="00200753">
        <w:rPr>
          <w:rStyle w:val="flietext1"/>
          <w:b/>
          <w:bCs/>
          <w:iCs/>
          <w:color w:val="auto"/>
          <w:sz w:val="24"/>
          <w:szCs w:val="24"/>
          <w:u w:val="single"/>
        </w:rPr>
        <w:t>Kündigungsschutz in der Corona-Krise</w:t>
      </w:r>
    </w:p>
    <w:p w14:paraId="388CDF91" w14:textId="77777777" w:rsidR="00866AF2" w:rsidRPr="0041027D" w:rsidRDefault="00866AF2" w:rsidP="00866AF2">
      <w:pPr>
        <w:pStyle w:val="StandardWeb"/>
        <w:spacing w:line="360" w:lineRule="auto"/>
        <w:jc w:val="center"/>
        <w:rPr>
          <w:rStyle w:val="flietext1"/>
          <w:b/>
          <w:bCs/>
          <w:iCs/>
          <w:color w:val="auto"/>
          <w:sz w:val="22"/>
          <w:szCs w:val="22"/>
          <w:u w:val="single"/>
        </w:rPr>
      </w:pPr>
    </w:p>
    <w:p w14:paraId="0F699CFD" w14:textId="07C0F3DC" w:rsidR="00CE691E" w:rsidRPr="00866AF2" w:rsidRDefault="0041027D" w:rsidP="0041027D">
      <w:pPr>
        <w:pStyle w:val="StandardWeb"/>
        <w:jc w:val="both"/>
        <w:rPr>
          <w:rStyle w:val="flietext1"/>
          <w:iCs/>
          <w:color w:val="auto"/>
          <w:sz w:val="22"/>
          <w:szCs w:val="22"/>
        </w:rPr>
      </w:pPr>
      <w:r w:rsidRPr="00866AF2">
        <w:rPr>
          <w:rStyle w:val="flietext1"/>
          <w:iCs/>
          <w:color w:val="auto"/>
          <w:sz w:val="22"/>
          <w:szCs w:val="22"/>
        </w:rPr>
        <w:t>Der von der Bundesregierung angekündigte Schutz für Mieter</w:t>
      </w:r>
      <w:r w:rsidR="00187C60">
        <w:rPr>
          <w:rStyle w:val="flietext1"/>
          <w:iCs/>
          <w:color w:val="auto"/>
          <w:sz w:val="22"/>
          <w:szCs w:val="22"/>
        </w:rPr>
        <w:t>/innen</w:t>
      </w:r>
      <w:r w:rsidRPr="00866AF2">
        <w:rPr>
          <w:rStyle w:val="flietext1"/>
          <w:iCs/>
          <w:color w:val="auto"/>
          <w:sz w:val="22"/>
          <w:szCs w:val="22"/>
        </w:rPr>
        <w:t xml:space="preserve"> in der Corona-Krise ist beschlossen. Wie weitgreifend </w:t>
      </w:r>
      <w:r w:rsidR="00866AF2">
        <w:rPr>
          <w:rStyle w:val="flietext1"/>
          <w:iCs/>
          <w:color w:val="auto"/>
          <w:sz w:val="22"/>
          <w:szCs w:val="22"/>
        </w:rPr>
        <w:t xml:space="preserve">sind </w:t>
      </w:r>
      <w:r w:rsidRPr="00866AF2">
        <w:rPr>
          <w:rStyle w:val="flietext1"/>
          <w:iCs/>
          <w:color w:val="auto"/>
          <w:sz w:val="22"/>
          <w:szCs w:val="22"/>
        </w:rPr>
        <w:t>die Maßnahmen der Regierung und wen schützen sie?</w:t>
      </w:r>
    </w:p>
    <w:p w14:paraId="61B84B2F" w14:textId="77777777" w:rsidR="0041027D" w:rsidRPr="00866AF2" w:rsidRDefault="0041027D" w:rsidP="0041027D">
      <w:pPr>
        <w:pStyle w:val="StandardWeb"/>
        <w:jc w:val="both"/>
        <w:rPr>
          <w:rStyle w:val="flietext1"/>
          <w:iCs/>
          <w:color w:val="auto"/>
          <w:sz w:val="22"/>
          <w:szCs w:val="22"/>
        </w:rPr>
      </w:pPr>
      <w:r w:rsidRPr="00866AF2">
        <w:rPr>
          <w:rStyle w:val="flietext1"/>
          <w:iCs/>
          <w:color w:val="auto"/>
          <w:sz w:val="22"/>
          <w:szCs w:val="22"/>
        </w:rPr>
        <w:t>„Innerhalb kürzester Zeit haben wir eine Vielzahl von Anfragen von Mietern erhalten, die sich aufgrund der COVID-19 Pandemie unverschuldet in Zahlungsschwierigkeiten befinden</w:t>
      </w:r>
      <w:r w:rsidR="007F59A8">
        <w:rPr>
          <w:rStyle w:val="flietext1"/>
          <w:iCs/>
          <w:color w:val="auto"/>
          <w:sz w:val="22"/>
          <w:szCs w:val="22"/>
        </w:rPr>
        <w:t>“</w:t>
      </w:r>
      <w:r w:rsidRPr="00866AF2">
        <w:rPr>
          <w:rStyle w:val="flietext1"/>
          <w:iCs/>
          <w:color w:val="auto"/>
          <w:sz w:val="22"/>
          <w:szCs w:val="22"/>
        </w:rPr>
        <w:t xml:space="preserve">, erläutert Claus O. </w:t>
      </w:r>
      <w:proofErr w:type="spellStart"/>
      <w:r w:rsidRPr="00866AF2">
        <w:rPr>
          <w:rStyle w:val="flietext1"/>
          <w:iCs/>
          <w:color w:val="auto"/>
          <w:sz w:val="22"/>
          <w:szCs w:val="22"/>
        </w:rPr>
        <w:t>Deese</w:t>
      </w:r>
      <w:proofErr w:type="spellEnd"/>
      <w:r w:rsidRPr="00866AF2">
        <w:rPr>
          <w:rStyle w:val="flietext1"/>
          <w:iCs/>
          <w:color w:val="auto"/>
          <w:sz w:val="22"/>
          <w:szCs w:val="22"/>
        </w:rPr>
        <w:t>, Vorstand des Mieterschutzbund e.V. „Sowohl Gewerbemieter als auch Wohnungsmieter sehen sich mit einer Vielzahl von Herausforderungen konfrontiert, von de</w:t>
      </w:r>
      <w:r w:rsidR="007F59A8">
        <w:rPr>
          <w:rStyle w:val="flietext1"/>
          <w:iCs/>
          <w:color w:val="auto"/>
          <w:sz w:val="22"/>
          <w:szCs w:val="22"/>
        </w:rPr>
        <w:t>nen</w:t>
      </w:r>
      <w:r w:rsidRPr="00866AF2">
        <w:rPr>
          <w:rStyle w:val="flietext1"/>
          <w:iCs/>
          <w:color w:val="auto"/>
          <w:sz w:val="22"/>
          <w:szCs w:val="22"/>
        </w:rPr>
        <w:t xml:space="preserve"> der plötzliche Wegfall der Einnahmen oder des Lohns sicher </w:t>
      </w:r>
      <w:proofErr w:type="gramStart"/>
      <w:r w:rsidRPr="00866AF2">
        <w:rPr>
          <w:rStyle w:val="flietext1"/>
          <w:iCs/>
          <w:color w:val="auto"/>
          <w:sz w:val="22"/>
          <w:szCs w:val="22"/>
        </w:rPr>
        <w:t xml:space="preserve">mit die </w:t>
      </w:r>
      <w:r w:rsidR="007F59A8">
        <w:rPr>
          <w:rStyle w:val="flietext1"/>
          <w:iCs/>
          <w:color w:val="auto"/>
          <w:sz w:val="22"/>
          <w:szCs w:val="22"/>
        </w:rPr>
        <w:t>G</w:t>
      </w:r>
      <w:r w:rsidRPr="00866AF2">
        <w:rPr>
          <w:rStyle w:val="flietext1"/>
          <w:iCs/>
          <w:color w:val="auto"/>
          <w:sz w:val="22"/>
          <w:szCs w:val="22"/>
        </w:rPr>
        <w:t>ravierendste</w:t>
      </w:r>
      <w:proofErr w:type="gramEnd"/>
      <w:r w:rsidRPr="00866AF2">
        <w:rPr>
          <w:rStyle w:val="flietext1"/>
          <w:iCs/>
          <w:color w:val="auto"/>
          <w:sz w:val="22"/>
          <w:szCs w:val="22"/>
        </w:rPr>
        <w:t xml:space="preserve"> ist.“ </w:t>
      </w:r>
    </w:p>
    <w:p w14:paraId="76292988" w14:textId="16D53361" w:rsidR="0041027D" w:rsidRPr="00866AF2" w:rsidRDefault="0041027D" w:rsidP="0041027D">
      <w:pPr>
        <w:pStyle w:val="StandardWeb"/>
        <w:jc w:val="both"/>
        <w:rPr>
          <w:rStyle w:val="flietext1"/>
          <w:iCs/>
          <w:color w:val="auto"/>
          <w:sz w:val="22"/>
          <w:szCs w:val="22"/>
        </w:rPr>
      </w:pPr>
      <w:r w:rsidRPr="00866AF2">
        <w:rPr>
          <w:rStyle w:val="flietext1"/>
          <w:iCs/>
          <w:color w:val="auto"/>
          <w:sz w:val="22"/>
          <w:szCs w:val="22"/>
        </w:rPr>
        <w:t>Grundsätzlich besteht nach dem Gesetz die Möglichkeit</w:t>
      </w:r>
      <w:r w:rsidR="00C12AB0">
        <w:rPr>
          <w:rStyle w:val="flietext1"/>
          <w:iCs/>
          <w:color w:val="auto"/>
          <w:sz w:val="22"/>
          <w:szCs w:val="22"/>
        </w:rPr>
        <w:t>,</w:t>
      </w:r>
      <w:r w:rsidRPr="00866AF2">
        <w:rPr>
          <w:rStyle w:val="flietext1"/>
          <w:iCs/>
          <w:color w:val="auto"/>
          <w:sz w:val="22"/>
          <w:szCs w:val="22"/>
        </w:rPr>
        <w:t xml:space="preserve"> den Mieter fristlos zu kündigen, wenn dieser beispielsweise im Wohnraum</w:t>
      </w:r>
      <w:r w:rsidR="007F59A8">
        <w:rPr>
          <w:rStyle w:val="flietext1"/>
          <w:iCs/>
          <w:color w:val="auto"/>
          <w:sz w:val="22"/>
          <w:szCs w:val="22"/>
        </w:rPr>
        <w:t>mietrecht</w:t>
      </w:r>
      <w:r w:rsidRPr="00866AF2">
        <w:rPr>
          <w:rStyle w:val="flietext1"/>
          <w:iCs/>
          <w:color w:val="auto"/>
          <w:sz w:val="22"/>
          <w:szCs w:val="22"/>
        </w:rPr>
        <w:t xml:space="preserve"> </w:t>
      </w:r>
      <w:r w:rsidR="00187C60">
        <w:rPr>
          <w:rStyle w:val="flietext1"/>
          <w:iCs/>
          <w:color w:val="auto"/>
          <w:sz w:val="22"/>
          <w:szCs w:val="22"/>
        </w:rPr>
        <w:t>an</w:t>
      </w:r>
      <w:r w:rsidRPr="00866AF2">
        <w:rPr>
          <w:rStyle w:val="flietext1"/>
          <w:iCs/>
          <w:color w:val="auto"/>
          <w:sz w:val="22"/>
          <w:szCs w:val="22"/>
        </w:rPr>
        <w:t xml:space="preserve"> zwei aufeinanderfolgenden Terminen eine </w:t>
      </w:r>
      <w:r w:rsidR="007F59A8">
        <w:rPr>
          <w:rStyle w:val="flietext1"/>
          <w:iCs/>
          <w:color w:val="auto"/>
          <w:sz w:val="22"/>
          <w:szCs w:val="22"/>
        </w:rPr>
        <w:t>Mietzahlung</w:t>
      </w:r>
      <w:r w:rsidRPr="00866AF2">
        <w:rPr>
          <w:rStyle w:val="flietext1"/>
          <w:iCs/>
          <w:color w:val="auto"/>
          <w:sz w:val="22"/>
          <w:szCs w:val="22"/>
        </w:rPr>
        <w:t xml:space="preserve"> in Höhe einer Miete schuldig bleibt</w:t>
      </w:r>
      <w:r w:rsidR="00C12AB0">
        <w:rPr>
          <w:rStyle w:val="flietext1"/>
          <w:iCs/>
          <w:color w:val="auto"/>
          <w:sz w:val="22"/>
          <w:szCs w:val="22"/>
        </w:rPr>
        <w:t>,</w:t>
      </w:r>
      <w:r w:rsidRPr="00866AF2">
        <w:rPr>
          <w:rStyle w:val="flietext1"/>
          <w:iCs/>
          <w:color w:val="auto"/>
          <w:sz w:val="22"/>
          <w:szCs w:val="22"/>
        </w:rPr>
        <w:t xml:space="preserve"> oder über einen längeren Zeitraum einen Mietrückstand von zwei Mieten erreicht. Um dies</w:t>
      </w:r>
      <w:r w:rsidR="007F59A8">
        <w:rPr>
          <w:rStyle w:val="flietext1"/>
          <w:iCs/>
          <w:color w:val="auto"/>
          <w:sz w:val="22"/>
          <w:szCs w:val="22"/>
        </w:rPr>
        <w:t>es</w:t>
      </w:r>
      <w:r w:rsidRPr="00866AF2">
        <w:rPr>
          <w:rStyle w:val="flietext1"/>
          <w:iCs/>
          <w:color w:val="auto"/>
          <w:sz w:val="22"/>
          <w:szCs w:val="22"/>
        </w:rPr>
        <w:t xml:space="preserve"> in der aktuellen Corona-Krise zu verhindern</w:t>
      </w:r>
      <w:r w:rsidR="005F1786">
        <w:rPr>
          <w:rStyle w:val="flietext1"/>
          <w:iCs/>
          <w:color w:val="auto"/>
          <w:sz w:val="22"/>
          <w:szCs w:val="22"/>
        </w:rPr>
        <w:t>,</w:t>
      </w:r>
      <w:r w:rsidRPr="00866AF2">
        <w:rPr>
          <w:rStyle w:val="flietext1"/>
          <w:iCs/>
          <w:color w:val="auto"/>
          <w:sz w:val="22"/>
          <w:szCs w:val="22"/>
        </w:rPr>
        <w:t xml:space="preserve"> ist nun ein neues Gesetz in </w:t>
      </w:r>
      <w:r w:rsidR="00187C60">
        <w:rPr>
          <w:rStyle w:val="flietext1"/>
          <w:iCs/>
          <w:color w:val="auto"/>
          <w:sz w:val="22"/>
          <w:szCs w:val="22"/>
        </w:rPr>
        <w:t>K</w:t>
      </w:r>
      <w:r w:rsidRPr="00866AF2">
        <w:rPr>
          <w:rStyle w:val="flietext1"/>
          <w:iCs/>
          <w:color w:val="auto"/>
          <w:sz w:val="22"/>
          <w:szCs w:val="22"/>
        </w:rPr>
        <w:t>raft</w:t>
      </w:r>
      <w:r w:rsidR="00C12AB0">
        <w:rPr>
          <w:rStyle w:val="flietext1"/>
          <w:iCs/>
          <w:color w:val="auto"/>
          <w:sz w:val="22"/>
          <w:szCs w:val="22"/>
        </w:rPr>
        <w:t xml:space="preserve"> </w:t>
      </w:r>
      <w:r w:rsidRPr="00866AF2">
        <w:rPr>
          <w:rStyle w:val="flietext1"/>
          <w:iCs/>
          <w:color w:val="auto"/>
          <w:sz w:val="22"/>
          <w:szCs w:val="22"/>
        </w:rPr>
        <w:t>getreten</w:t>
      </w:r>
      <w:r w:rsidR="005F1786">
        <w:rPr>
          <w:rStyle w:val="flietext1"/>
          <w:iCs/>
          <w:color w:val="auto"/>
          <w:sz w:val="22"/>
          <w:szCs w:val="22"/>
        </w:rPr>
        <w:t>,</w:t>
      </w:r>
      <w:r w:rsidRPr="00866AF2">
        <w:rPr>
          <w:rStyle w:val="flietext1"/>
          <w:iCs/>
          <w:color w:val="auto"/>
          <w:sz w:val="22"/>
          <w:szCs w:val="22"/>
        </w:rPr>
        <w:t xml:space="preserve"> das verhindern soll, dass ein Zahlungsrückstand, der auf die COVID-19 Pandemie zurückzuführen ist, zu einer Kündigung </w:t>
      </w:r>
      <w:r w:rsidR="005F1786">
        <w:rPr>
          <w:rStyle w:val="flietext1"/>
          <w:iCs/>
          <w:color w:val="auto"/>
          <w:sz w:val="22"/>
          <w:szCs w:val="22"/>
        </w:rPr>
        <w:t xml:space="preserve">des Mietverhältnisses </w:t>
      </w:r>
      <w:r w:rsidRPr="00866AF2">
        <w:rPr>
          <w:rStyle w:val="flietext1"/>
          <w:iCs/>
          <w:color w:val="auto"/>
          <w:sz w:val="22"/>
          <w:szCs w:val="22"/>
        </w:rPr>
        <w:t xml:space="preserve">führt. Die Regelungen betreffen nicht nur das </w:t>
      </w:r>
      <w:proofErr w:type="gramStart"/>
      <w:r w:rsidRPr="00866AF2">
        <w:rPr>
          <w:rStyle w:val="flietext1"/>
          <w:iCs/>
          <w:color w:val="auto"/>
          <w:sz w:val="22"/>
          <w:szCs w:val="22"/>
        </w:rPr>
        <w:t>Wohnraummietrecht</w:t>
      </w:r>
      <w:proofErr w:type="gramEnd"/>
      <w:r w:rsidRPr="00866AF2">
        <w:rPr>
          <w:rStyle w:val="flietext1"/>
          <w:iCs/>
          <w:color w:val="auto"/>
          <w:sz w:val="22"/>
          <w:szCs w:val="22"/>
        </w:rPr>
        <w:t xml:space="preserve"> sondern auch das Gewerbemietrecht und Pachtverhältnisse. </w:t>
      </w:r>
    </w:p>
    <w:p w14:paraId="242B2FFB" w14:textId="77777777" w:rsidR="0041027D" w:rsidRPr="00866AF2" w:rsidRDefault="0041027D" w:rsidP="0041027D">
      <w:pPr>
        <w:pStyle w:val="StandardWeb"/>
        <w:jc w:val="both"/>
        <w:rPr>
          <w:rStyle w:val="flietext1"/>
          <w:iCs/>
          <w:color w:val="auto"/>
          <w:sz w:val="22"/>
          <w:szCs w:val="22"/>
        </w:rPr>
      </w:pPr>
      <w:r w:rsidRPr="00866AF2">
        <w:rPr>
          <w:rStyle w:val="flietext1"/>
          <w:iCs/>
          <w:color w:val="auto"/>
          <w:sz w:val="22"/>
          <w:szCs w:val="22"/>
        </w:rPr>
        <w:t>Dies sind die Voraussetzungen:</w:t>
      </w:r>
    </w:p>
    <w:p w14:paraId="27DC877A" w14:textId="74AEAF83" w:rsidR="0041027D" w:rsidRPr="00866AF2" w:rsidRDefault="0041027D" w:rsidP="0041027D">
      <w:pPr>
        <w:pStyle w:val="StandardWeb"/>
        <w:numPr>
          <w:ilvl w:val="0"/>
          <w:numId w:val="13"/>
        </w:numPr>
        <w:jc w:val="both"/>
        <w:rPr>
          <w:rStyle w:val="flietext1"/>
          <w:iCs/>
          <w:color w:val="auto"/>
          <w:sz w:val="22"/>
          <w:szCs w:val="22"/>
        </w:rPr>
      </w:pPr>
      <w:r w:rsidRPr="00866AF2">
        <w:rPr>
          <w:rStyle w:val="flietext1"/>
          <w:iCs/>
          <w:color w:val="auto"/>
          <w:sz w:val="22"/>
          <w:szCs w:val="22"/>
        </w:rPr>
        <w:t xml:space="preserve">Es </w:t>
      </w:r>
      <w:r w:rsidR="007F59A8">
        <w:rPr>
          <w:rStyle w:val="flietext1"/>
          <w:iCs/>
          <w:color w:val="auto"/>
          <w:sz w:val="22"/>
          <w:szCs w:val="22"/>
        </w:rPr>
        <w:t>muss</w:t>
      </w:r>
      <w:r w:rsidRPr="00866AF2">
        <w:rPr>
          <w:rStyle w:val="flietext1"/>
          <w:iCs/>
          <w:color w:val="auto"/>
          <w:sz w:val="22"/>
          <w:szCs w:val="22"/>
        </w:rPr>
        <w:t xml:space="preserve"> sich um einen Zahlungsrückstand in dem Zeitraum 01. April 2020 bis 30. </w:t>
      </w:r>
      <w:r w:rsidR="00187C60">
        <w:rPr>
          <w:rStyle w:val="flietext1"/>
          <w:iCs/>
          <w:color w:val="auto"/>
          <w:sz w:val="22"/>
          <w:szCs w:val="22"/>
        </w:rPr>
        <w:t>Juni</w:t>
      </w:r>
      <w:r w:rsidRPr="00866AF2">
        <w:rPr>
          <w:rStyle w:val="flietext1"/>
          <w:iCs/>
          <w:color w:val="auto"/>
          <w:sz w:val="22"/>
          <w:szCs w:val="22"/>
        </w:rPr>
        <w:t xml:space="preserve"> 2020 handeln. (</w:t>
      </w:r>
      <w:r w:rsidR="007F59A8">
        <w:rPr>
          <w:rStyle w:val="flietext1"/>
          <w:iCs/>
          <w:color w:val="auto"/>
          <w:sz w:val="22"/>
          <w:szCs w:val="22"/>
        </w:rPr>
        <w:t>Die</w:t>
      </w:r>
      <w:r w:rsidRPr="00866AF2">
        <w:rPr>
          <w:rStyle w:val="flietext1"/>
          <w:iCs/>
          <w:color w:val="auto"/>
          <w:sz w:val="22"/>
          <w:szCs w:val="22"/>
        </w:rPr>
        <w:t xml:space="preserve"> Bundesregierung</w:t>
      </w:r>
      <w:r w:rsidR="007F59A8">
        <w:rPr>
          <w:rStyle w:val="flietext1"/>
          <w:iCs/>
          <w:color w:val="auto"/>
          <w:sz w:val="22"/>
          <w:szCs w:val="22"/>
        </w:rPr>
        <w:t xml:space="preserve"> kann</w:t>
      </w:r>
      <w:r w:rsidRPr="00866AF2">
        <w:rPr>
          <w:rStyle w:val="flietext1"/>
          <w:iCs/>
          <w:color w:val="auto"/>
          <w:sz w:val="22"/>
          <w:szCs w:val="22"/>
        </w:rPr>
        <w:t xml:space="preserve"> eine Verlängerung dieses Zeitraumes vereinbaren)</w:t>
      </w:r>
    </w:p>
    <w:p w14:paraId="52461E3F" w14:textId="77777777" w:rsidR="0041027D" w:rsidRPr="00866AF2" w:rsidRDefault="0041027D" w:rsidP="0041027D">
      <w:pPr>
        <w:pStyle w:val="StandardWeb"/>
        <w:numPr>
          <w:ilvl w:val="0"/>
          <w:numId w:val="13"/>
        </w:numPr>
        <w:jc w:val="both"/>
        <w:rPr>
          <w:rStyle w:val="flietext1"/>
          <w:iCs/>
          <w:color w:val="auto"/>
          <w:sz w:val="22"/>
          <w:szCs w:val="22"/>
        </w:rPr>
      </w:pPr>
      <w:r w:rsidRPr="00866AF2">
        <w:rPr>
          <w:rStyle w:val="flietext1"/>
          <w:iCs/>
          <w:color w:val="auto"/>
          <w:sz w:val="22"/>
          <w:szCs w:val="22"/>
        </w:rPr>
        <w:t xml:space="preserve">Die Nichtzahlung muss eine Auswirkung der COVID-19 Pandemie sein. Dies muss durch den Mieter glaubhaft gemacht werden. </w:t>
      </w:r>
    </w:p>
    <w:p w14:paraId="6703494D" w14:textId="009BA0D3" w:rsidR="0041027D" w:rsidRPr="00866AF2" w:rsidRDefault="0041027D" w:rsidP="0041027D">
      <w:pPr>
        <w:pStyle w:val="StandardWeb"/>
        <w:numPr>
          <w:ilvl w:val="0"/>
          <w:numId w:val="13"/>
        </w:numPr>
        <w:jc w:val="both"/>
        <w:rPr>
          <w:rStyle w:val="flietext1"/>
          <w:iCs/>
          <w:color w:val="auto"/>
          <w:sz w:val="22"/>
          <w:szCs w:val="22"/>
        </w:rPr>
      </w:pPr>
      <w:r w:rsidRPr="00866AF2">
        <w:rPr>
          <w:rStyle w:val="flietext1"/>
          <w:iCs/>
          <w:color w:val="auto"/>
          <w:sz w:val="22"/>
          <w:szCs w:val="22"/>
        </w:rPr>
        <w:t xml:space="preserve">Der Zahlungsrückstand muss bis Ende </w:t>
      </w:r>
      <w:r w:rsidR="00187C60">
        <w:rPr>
          <w:rStyle w:val="flietext1"/>
          <w:iCs/>
          <w:color w:val="auto"/>
          <w:sz w:val="22"/>
          <w:szCs w:val="22"/>
        </w:rPr>
        <w:t>Juni</w:t>
      </w:r>
      <w:r w:rsidRPr="00866AF2">
        <w:rPr>
          <w:rStyle w:val="flietext1"/>
          <w:iCs/>
          <w:color w:val="auto"/>
          <w:sz w:val="22"/>
          <w:szCs w:val="22"/>
        </w:rPr>
        <w:t xml:space="preserve"> 2022 ausgeglichen werden. </w:t>
      </w:r>
    </w:p>
    <w:p w14:paraId="041FF6D4" w14:textId="1038DA8A" w:rsidR="00006928" w:rsidRPr="00866AF2" w:rsidRDefault="00006928" w:rsidP="00006928">
      <w:pPr>
        <w:pStyle w:val="StandardWeb"/>
        <w:jc w:val="both"/>
        <w:rPr>
          <w:rStyle w:val="flietext1"/>
          <w:iCs/>
          <w:color w:val="auto"/>
          <w:sz w:val="22"/>
          <w:szCs w:val="22"/>
        </w:rPr>
      </w:pPr>
      <w:r w:rsidRPr="00866AF2">
        <w:rPr>
          <w:rStyle w:val="flietext1"/>
          <w:iCs/>
          <w:color w:val="auto"/>
          <w:sz w:val="22"/>
          <w:szCs w:val="22"/>
        </w:rPr>
        <w:t>Mieter müssen also darauf achten, dass der Zahlungsrückstand allein auf die Covid-19 Pandemie zurückzuführen ist. Sie können dies glaubhaft machen</w:t>
      </w:r>
      <w:r w:rsidR="00187C60">
        <w:rPr>
          <w:rStyle w:val="flietext1"/>
          <w:iCs/>
          <w:color w:val="auto"/>
          <w:sz w:val="22"/>
          <w:szCs w:val="22"/>
        </w:rPr>
        <w:t>,</w:t>
      </w:r>
      <w:r w:rsidRPr="00866AF2">
        <w:rPr>
          <w:rStyle w:val="flietext1"/>
          <w:iCs/>
          <w:color w:val="auto"/>
          <w:sz w:val="22"/>
          <w:szCs w:val="22"/>
        </w:rPr>
        <w:t xml:space="preserve"> in dem sie beispielsweise eine Bescheinigung des Arbeitgebers über den Verdienstausfall </w:t>
      </w:r>
      <w:r w:rsidR="007F59A8">
        <w:rPr>
          <w:rStyle w:val="flietext1"/>
          <w:iCs/>
          <w:color w:val="auto"/>
          <w:sz w:val="22"/>
          <w:szCs w:val="22"/>
        </w:rPr>
        <w:t xml:space="preserve">oder </w:t>
      </w:r>
      <w:r w:rsidRPr="00866AF2">
        <w:rPr>
          <w:rStyle w:val="flietext1"/>
          <w:iCs/>
          <w:color w:val="auto"/>
          <w:sz w:val="22"/>
          <w:szCs w:val="22"/>
        </w:rPr>
        <w:t>über eine mögliche Kurzarbeit beibringen. Auch ein Nachweis über staatliche Hilfen kann vorgelegt werden und hilfreich sein. Es sollte überprüft werden, ob beispielsweise Wohngeld beantragt werden kann. Gegebenenfalls muss daran gedacht werden</w:t>
      </w:r>
      <w:r w:rsidR="00187C60">
        <w:rPr>
          <w:rStyle w:val="flietext1"/>
          <w:iCs/>
          <w:color w:val="auto"/>
          <w:sz w:val="22"/>
          <w:szCs w:val="22"/>
        </w:rPr>
        <w:t>,</w:t>
      </w:r>
      <w:r w:rsidRPr="00866AF2">
        <w:rPr>
          <w:rStyle w:val="flietext1"/>
          <w:iCs/>
          <w:color w:val="auto"/>
          <w:sz w:val="22"/>
          <w:szCs w:val="22"/>
        </w:rPr>
        <w:t xml:space="preserve"> auch Rücklage</w:t>
      </w:r>
      <w:r w:rsidR="00200753">
        <w:rPr>
          <w:rStyle w:val="flietext1"/>
          <w:iCs/>
          <w:color w:val="auto"/>
          <w:sz w:val="22"/>
          <w:szCs w:val="22"/>
        </w:rPr>
        <w:t>n</w:t>
      </w:r>
      <w:r w:rsidRPr="00866AF2">
        <w:rPr>
          <w:rStyle w:val="flietext1"/>
          <w:iCs/>
          <w:color w:val="auto"/>
          <w:sz w:val="22"/>
          <w:szCs w:val="22"/>
        </w:rPr>
        <w:t xml:space="preserve"> in Anspruch zu nehmen. </w:t>
      </w:r>
    </w:p>
    <w:p w14:paraId="594CCD0D" w14:textId="0C20C9C9" w:rsidR="00006928" w:rsidRDefault="00006928" w:rsidP="00006928">
      <w:pPr>
        <w:pStyle w:val="StandardWeb"/>
        <w:jc w:val="both"/>
        <w:rPr>
          <w:rStyle w:val="flietext1"/>
          <w:iCs/>
          <w:color w:val="auto"/>
          <w:sz w:val="22"/>
          <w:szCs w:val="22"/>
        </w:rPr>
      </w:pPr>
      <w:r w:rsidRPr="00866AF2">
        <w:rPr>
          <w:rStyle w:val="flietext1"/>
          <w:iCs/>
          <w:color w:val="auto"/>
          <w:sz w:val="22"/>
          <w:szCs w:val="22"/>
        </w:rPr>
        <w:t xml:space="preserve">„Die neuen Regelungen sind gut, müssen aber in einem zweiten Schritt ergänzt und vervollständigt werden“, mahnt Claus O. </w:t>
      </w:r>
      <w:proofErr w:type="spellStart"/>
      <w:r w:rsidRPr="00866AF2">
        <w:rPr>
          <w:rStyle w:val="flietext1"/>
          <w:iCs/>
          <w:color w:val="auto"/>
          <w:sz w:val="22"/>
          <w:szCs w:val="22"/>
        </w:rPr>
        <w:t>Deese</w:t>
      </w:r>
      <w:proofErr w:type="spellEnd"/>
      <w:r w:rsidRPr="00866AF2">
        <w:rPr>
          <w:rStyle w:val="flietext1"/>
          <w:iCs/>
          <w:color w:val="auto"/>
          <w:sz w:val="22"/>
          <w:szCs w:val="22"/>
        </w:rPr>
        <w:t>, Vorstand des Mieterschutzbund e.V. Was passiert</w:t>
      </w:r>
      <w:r w:rsidR="00866AF2" w:rsidRPr="00866AF2">
        <w:rPr>
          <w:rStyle w:val="flietext1"/>
          <w:iCs/>
          <w:color w:val="auto"/>
          <w:sz w:val="22"/>
          <w:szCs w:val="22"/>
        </w:rPr>
        <w:t>,</w:t>
      </w:r>
      <w:r w:rsidRPr="00866AF2">
        <w:rPr>
          <w:rStyle w:val="flietext1"/>
          <w:iCs/>
          <w:color w:val="auto"/>
          <w:sz w:val="22"/>
          <w:szCs w:val="22"/>
        </w:rPr>
        <w:t xml:space="preserve"> wenn der Rückstand nicht allein </w:t>
      </w:r>
      <w:r w:rsidR="007F59A8">
        <w:rPr>
          <w:rStyle w:val="flietext1"/>
          <w:iCs/>
          <w:color w:val="auto"/>
          <w:sz w:val="22"/>
          <w:szCs w:val="22"/>
        </w:rPr>
        <w:t xml:space="preserve">ab dem 01.04.2020 </w:t>
      </w:r>
      <w:r w:rsidRPr="00866AF2">
        <w:rPr>
          <w:rStyle w:val="flietext1"/>
          <w:iCs/>
          <w:color w:val="auto"/>
          <w:sz w:val="22"/>
          <w:szCs w:val="22"/>
        </w:rPr>
        <w:t xml:space="preserve">hervorgerufen wurde? Was ist, wenn beispielsweise schon im März 2020 für einen Gewerbemieter die Einnahmen durch die Schließung seines Geschäfts weggebrochen sind? Soll dann die Kündigung weiterhin möglich sein? </w:t>
      </w:r>
    </w:p>
    <w:p w14:paraId="60E9EAAD" w14:textId="77777777" w:rsidR="00C12AB0" w:rsidRPr="00866AF2" w:rsidRDefault="00C12AB0" w:rsidP="00006928">
      <w:pPr>
        <w:pStyle w:val="StandardWeb"/>
        <w:jc w:val="both"/>
        <w:rPr>
          <w:rStyle w:val="flietext1"/>
          <w:iCs/>
          <w:color w:val="auto"/>
          <w:sz w:val="22"/>
          <w:szCs w:val="22"/>
        </w:rPr>
      </w:pPr>
    </w:p>
    <w:p w14:paraId="1AB2669A" w14:textId="77777777" w:rsidR="00C12AB0" w:rsidRDefault="00006928" w:rsidP="00006928">
      <w:pPr>
        <w:pStyle w:val="StandardWeb"/>
        <w:jc w:val="both"/>
        <w:rPr>
          <w:rStyle w:val="flietext1"/>
          <w:iCs/>
          <w:color w:val="auto"/>
          <w:sz w:val="22"/>
          <w:szCs w:val="22"/>
        </w:rPr>
      </w:pPr>
      <w:r w:rsidRPr="00866AF2">
        <w:rPr>
          <w:rStyle w:val="flietext1"/>
          <w:iCs/>
          <w:color w:val="auto"/>
          <w:sz w:val="22"/>
          <w:szCs w:val="22"/>
        </w:rPr>
        <w:lastRenderedPageBreak/>
        <w:t xml:space="preserve">„Unsere Antwort hierauf lautet ganz klar, nein!“ stellt Claus O. </w:t>
      </w:r>
      <w:proofErr w:type="spellStart"/>
      <w:r w:rsidRPr="00866AF2">
        <w:rPr>
          <w:rStyle w:val="flietext1"/>
          <w:iCs/>
          <w:color w:val="auto"/>
          <w:sz w:val="22"/>
          <w:szCs w:val="22"/>
        </w:rPr>
        <w:t>Deese</w:t>
      </w:r>
      <w:proofErr w:type="spellEnd"/>
      <w:r w:rsidRPr="00866AF2">
        <w:rPr>
          <w:rStyle w:val="flietext1"/>
          <w:iCs/>
          <w:color w:val="auto"/>
          <w:sz w:val="22"/>
          <w:szCs w:val="22"/>
        </w:rPr>
        <w:t xml:space="preserve">, Vorstand des Mieterschutzbund e.V., klar. </w:t>
      </w:r>
      <w:r w:rsidR="00200753">
        <w:rPr>
          <w:rStyle w:val="flietext1"/>
          <w:iCs/>
          <w:color w:val="auto"/>
          <w:sz w:val="22"/>
          <w:szCs w:val="22"/>
        </w:rPr>
        <w:t>„</w:t>
      </w:r>
      <w:r w:rsidRPr="00866AF2">
        <w:rPr>
          <w:rStyle w:val="flietext1"/>
          <w:iCs/>
          <w:color w:val="auto"/>
          <w:sz w:val="22"/>
          <w:szCs w:val="22"/>
        </w:rPr>
        <w:t xml:space="preserve">Es braucht jedoch eine ebenso </w:t>
      </w:r>
      <w:r w:rsidR="00866AF2" w:rsidRPr="00866AF2">
        <w:rPr>
          <w:rStyle w:val="flietext1"/>
          <w:iCs/>
          <w:color w:val="auto"/>
          <w:sz w:val="22"/>
          <w:szCs w:val="22"/>
        </w:rPr>
        <w:t>eindeutige Antwort de</w:t>
      </w:r>
      <w:r w:rsidR="007F59A8">
        <w:rPr>
          <w:rStyle w:val="flietext1"/>
          <w:iCs/>
          <w:color w:val="auto"/>
          <w:sz w:val="22"/>
          <w:szCs w:val="22"/>
        </w:rPr>
        <w:t>s</w:t>
      </w:r>
      <w:r w:rsidR="00866AF2" w:rsidRPr="00866AF2">
        <w:rPr>
          <w:rStyle w:val="flietext1"/>
          <w:iCs/>
          <w:color w:val="auto"/>
          <w:sz w:val="22"/>
          <w:szCs w:val="22"/>
        </w:rPr>
        <w:t xml:space="preserve"> </w:t>
      </w:r>
      <w:r w:rsidR="007F59A8">
        <w:rPr>
          <w:rStyle w:val="flietext1"/>
          <w:iCs/>
          <w:color w:val="auto"/>
          <w:sz w:val="22"/>
          <w:szCs w:val="22"/>
        </w:rPr>
        <w:t>Gesetzgebers</w:t>
      </w:r>
      <w:r w:rsidR="00866AF2" w:rsidRPr="00866AF2">
        <w:rPr>
          <w:rStyle w:val="flietext1"/>
          <w:iCs/>
          <w:color w:val="auto"/>
          <w:sz w:val="22"/>
          <w:szCs w:val="22"/>
        </w:rPr>
        <w:t xml:space="preserve"> hierauf.“ </w:t>
      </w:r>
    </w:p>
    <w:p w14:paraId="0D28B4D9" w14:textId="77777777" w:rsidR="00C12AB0" w:rsidRDefault="00866AF2" w:rsidP="00006928">
      <w:pPr>
        <w:pStyle w:val="StandardWeb"/>
        <w:jc w:val="both"/>
        <w:rPr>
          <w:rStyle w:val="flietext1"/>
          <w:iCs/>
          <w:color w:val="auto"/>
          <w:sz w:val="22"/>
          <w:szCs w:val="22"/>
        </w:rPr>
      </w:pPr>
      <w:r w:rsidRPr="00866AF2">
        <w:rPr>
          <w:rStyle w:val="flietext1"/>
          <w:iCs/>
          <w:color w:val="auto"/>
          <w:sz w:val="22"/>
          <w:szCs w:val="22"/>
        </w:rPr>
        <w:t>Auch an die Zeit nach der Pandemie muss gedacht werden. Was passiert beispielsweise, wenn die Einnahmen so nachhaltig wegbrechen</w:t>
      </w:r>
      <w:r w:rsidR="007F59A8">
        <w:rPr>
          <w:rStyle w:val="flietext1"/>
          <w:iCs/>
          <w:color w:val="auto"/>
          <w:sz w:val="22"/>
          <w:szCs w:val="22"/>
        </w:rPr>
        <w:t>,</w:t>
      </w:r>
      <w:r w:rsidRPr="00866AF2">
        <w:rPr>
          <w:rStyle w:val="flietext1"/>
          <w:iCs/>
          <w:color w:val="auto"/>
          <w:sz w:val="22"/>
          <w:szCs w:val="22"/>
        </w:rPr>
        <w:t xml:space="preserve"> dass bis Ende Juni 2022 der Rückstand nicht ausgeglichen werden kann? Soll dann eine Kündigung möglich sein? Auf diese Fragen muss selbstverständlich eine Antwort gefunden werden, um Rechtssicherheit zu schaffen. </w:t>
      </w:r>
    </w:p>
    <w:p w14:paraId="726341BD" w14:textId="4D709763" w:rsidR="00006928" w:rsidRPr="00866AF2" w:rsidRDefault="00866AF2" w:rsidP="00006928">
      <w:pPr>
        <w:pStyle w:val="StandardWeb"/>
        <w:jc w:val="both"/>
        <w:rPr>
          <w:rStyle w:val="flietext1"/>
          <w:iCs/>
          <w:color w:val="auto"/>
          <w:sz w:val="22"/>
          <w:szCs w:val="22"/>
        </w:rPr>
      </w:pPr>
      <w:proofErr w:type="gramStart"/>
      <w:r w:rsidRPr="00866AF2">
        <w:rPr>
          <w:rStyle w:val="flietext1"/>
          <w:iCs/>
          <w:color w:val="auto"/>
          <w:sz w:val="22"/>
          <w:szCs w:val="22"/>
        </w:rPr>
        <w:t>Weitere Hilfe</w:t>
      </w:r>
      <w:proofErr w:type="gramEnd"/>
      <w:r w:rsidRPr="00866AF2">
        <w:rPr>
          <w:rStyle w:val="flietext1"/>
          <w:iCs/>
          <w:color w:val="auto"/>
          <w:sz w:val="22"/>
          <w:szCs w:val="22"/>
        </w:rPr>
        <w:t xml:space="preserve"> und zwar finanzieller Art ist gefordert. Von vielen Stellen wurde bereits ein „Sicher-Wohn-Fonds“ gefordert. Auch aus Sicht des Mieterschutzbund e.V. </w:t>
      </w:r>
      <w:r w:rsidR="00CB57FD">
        <w:rPr>
          <w:rStyle w:val="flietext1"/>
          <w:iCs/>
          <w:color w:val="auto"/>
          <w:sz w:val="22"/>
          <w:szCs w:val="22"/>
        </w:rPr>
        <w:t>kann</w:t>
      </w:r>
      <w:r w:rsidRPr="00866AF2">
        <w:rPr>
          <w:rStyle w:val="flietext1"/>
          <w:iCs/>
          <w:color w:val="auto"/>
          <w:sz w:val="22"/>
          <w:szCs w:val="22"/>
        </w:rPr>
        <w:t xml:space="preserve"> dies eine Möglichkeit dar</w:t>
      </w:r>
      <w:r w:rsidR="00CB57FD">
        <w:rPr>
          <w:rStyle w:val="flietext1"/>
          <w:iCs/>
          <w:color w:val="auto"/>
          <w:sz w:val="22"/>
          <w:szCs w:val="22"/>
        </w:rPr>
        <w:t>stellen</w:t>
      </w:r>
      <w:r w:rsidRPr="00866AF2">
        <w:rPr>
          <w:rStyle w:val="flietext1"/>
          <w:iCs/>
          <w:color w:val="auto"/>
          <w:sz w:val="22"/>
          <w:szCs w:val="22"/>
        </w:rPr>
        <w:t xml:space="preserve">, um ausstehende Mietzahlungen durch den Staat auszugleichen. Die Zahlung könnte </w:t>
      </w:r>
      <w:r w:rsidR="007F59A8">
        <w:rPr>
          <w:rStyle w:val="flietext1"/>
          <w:iCs/>
          <w:color w:val="auto"/>
          <w:sz w:val="22"/>
          <w:szCs w:val="22"/>
        </w:rPr>
        <w:t>aus dem Fonds</w:t>
      </w:r>
      <w:r w:rsidRPr="00866AF2">
        <w:rPr>
          <w:rStyle w:val="flietext1"/>
          <w:iCs/>
          <w:color w:val="auto"/>
          <w:sz w:val="22"/>
          <w:szCs w:val="22"/>
        </w:rPr>
        <w:t xml:space="preserve"> direkt an den Vermieter erfolgen. Selbstverständlich darf nicht vergessen werden, dass auch diese in vielen Fällen auf die Mieteinahmen angewiesen sind. Eine solche staatliche Unterstützung bietet die Möglichkeit, das häufig gute Miteinander im Verhältnis zwischen Mieter und Vermieter aufrechtzuerhalten. </w:t>
      </w:r>
    </w:p>
    <w:p w14:paraId="64DDDD94" w14:textId="4AFF6244" w:rsidR="0041027D" w:rsidRDefault="0041027D" w:rsidP="0041027D">
      <w:pPr>
        <w:pStyle w:val="StandardWeb"/>
        <w:jc w:val="both"/>
        <w:rPr>
          <w:rStyle w:val="flietext1"/>
          <w:i/>
          <w:color w:val="auto"/>
          <w:sz w:val="22"/>
          <w:szCs w:val="22"/>
        </w:rPr>
      </w:pPr>
    </w:p>
    <w:p w14:paraId="4269AA16" w14:textId="22908FF8" w:rsidR="00EB7629" w:rsidRPr="00EB7629" w:rsidRDefault="00EB7629" w:rsidP="00EB7629">
      <w:pPr>
        <w:spacing w:line="360" w:lineRule="auto"/>
        <w:ind w:left="4956"/>
        <w:jc w:val="both"/>
        <w:rPr>
          <w:rStyle w:val="flietext1"/>
          <w:color w:val="000000"/>
          <w:sz w:val="22"/>
          <w:szCs w:val="22"/>
        </w:rPr>
      </w:pPr>
      <w:r>
        <w:rPr>
          <w:rFonts w:ascii="Arial" w:hAnsi="Arial" w:cs="Arial"/>
          <w:color w:val="000000"/>
        </w:rPr>
        <w:t xml:space="preserve">              </w:t>
      </w:r>
      <w:r>
        <w:rPr>
          <w:rFonts w:ascii="Arial" w:hAnsi="Arial" w:cs="Arial"/>
          <w:color w:val="000000"/>
        </w:rPr>
        <w:t>3</w:t>
      </w:r>
      <w:r w:rsidRPr="00401A32">
        <w:rPr>
          <w:rFonts w:ascii="Arial" w:hAnsi="Arial" w:cs="Arial"/>
          <w:color w:val="000000"/>
        </w:rPr>
        <w:t>.</w:t>
      </w:r>
      <w:r>
        <w:rPr>
          <w:rFonts w:ascii="Arial" w:hAnsi="Arial" w:cs="Arial"/>
          <w:color w:val="000000"/>
        </w:rPr>
        <w:t>8</w:t>
      </w:r>
      <w:r>
        <w:rPr>
          <w:rFonts w:ascii="Arial" w:hAnsi="Arial" w:cs="Arial"/>
          <w:color w:val="000000"/>
        </w:rPr>
        <w:t>20</w:t>
      </w:r>
      <w:r w:rsidRPr="00401A32">
        <w:rPr>
          <w:rFonts w:ascii="Arial" w:hAnsi="Arial" w:cs="Arial"/>
          <w:color w:val="000000"/>
        </w:rPr>
        <w:t xml:space="preserve"> Zeichen (inkl. Leerzeichen)</w:t>
      </w:r>
    </w:p>
    <w:p w14:paraId="2E8A6297" w14:textId="77777777" w:rsidR="00866AF2" w:rsidRPr="0041027D" w:rsidRDefault="00866AF2" w:rsidP="0041027D">
      <w:pPr>
        <w:pStyle w:val="StandardWeb"/>
        <w:jc w:val="both"/>
        <w:rPr>
          <w:rStyle w:val="flietext1"/>
          <w:i/>
          <w:color w:val="auto"/>
          <w:sz w:val="22"/>
          <w:szCs w:val="22"/>
        </w:rPr>
      </w:pPr>
    </w:p>
    <w:p w14:paraId="0DF4FCF2" w14:textId="77777777"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 xml:space="preserve">über 46.000 Mitglieder </w:t>
      </w:r>
      <w:r w:rsidRPr="008D41E1">
        <w:rPr>
          <w:rStyle w:val="flietext1"/>
          <w:rFonts w:ascii="Calibri" w:hAnsi="Calibri"/>
          <w:i/>
          <w:color w:val="auto"/>
          <w:sz w:val="22"/>
          <w:szCs w:val="22"/>
        </w:rPr>
        <w:t>im ganzen Bundesgebiet, deren Interessen kompetent vertreten werden. Der Hauptsitz des Mieterschutzbund</w:t>
      </w:r>
      <w:r w:rsidR="00866AF2">
        <w:rPr>
          <w:rStyle w:val="flietext1"/>
          <w:rFonts w:ascii="Calibri" w:hAnsi="Calibri"/>
          <w:i/>
          <w:color w:val="auto"/>
          <w:sz w:val="22"/>
          <w:szCs w:val="22"/>
        </w:rPr>
        <w:t xml:space="preserve"> e.V.</w:t>
      </w:r>
      <w:r w:rsidRPr="008D41E1">
        <w:rPr>
          <w:rStyle w:val="flietext1"/>
          <w:rFonts w:ascii="Calibri" w:hAnsi="Calibri"/>
          <w:i/>
          <w:color w:val="auto"/>
          <w:sz w:val="22"/>
          <w:szCs w:val="22"/>
        </w:rPr>
        <w:t xml:space="preserve">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p w14:paraId="0A988B56" w14:textId="77777777" w:rsidR="00BB01ED" w:rsidRPr="008D41E1" w:rsidRDefault="00BB01ED" w:rsidP="002366DE">
      <w:pPr>
        <w:spacing w:line="360" w:lineRule="auto"/>
        <w:jc w:val="both"/>
        <w:rPr>
          <w:rFonts w:ascii="Calibri" w:hAnsi="Calibri"/>
          <w:i/>
        </w:rPr>
      </w:pPr>
    </w:p>
    <w:sectPr w:rsidR="00BB01ED" w:rsidRPr="008D41E1"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BCAA" w14:textId="77777777" w:rsidR="00C53788" w:rsidRDefault="00C53788">
      <w:r>
        <w:separator/>
      </w:r>
    </w:p>
  </w:endnote>
  <w:endnote w:type="continuationSeparator" w:id="0">
    <w:p w14:paraId="137C6A76"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286E"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1C5A0A9C"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5264"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3909B260"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6174B" w14:textId="77777777" w:rsidR="00C53788" w:rsidRDefault="00C53788">
      <w:r>
        <w:separator/>
      </w:r>
    </w:p>
  </w:footnote>
  <w:footnote w:type="continuationSeparator" w:id="0">
    <w:p w14:paraId="0AD3220D"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86E6" w14:textId="77777777" w:rsidR="00E6061C" w:rsidRDefault="005B5175">
    <w:pPr>
      <w:pStyle w:val="Kopfzeile"/>
    </w:pPr>
    <w:r>
      <w:rPr>
        <w:noProof/>
      </w:rPr>
      <w:drawing>
        <wp:anchor distT="0" distB="0" distL="114300" distR="114300" simplePos="0" relativeHeight="251659264" behindDoc="1" locked="0" layoutInCell="1" allowOverlap="1" wp14:anchorId="7DECE97D" wp14:editId="04C66DE1">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4652" w14:textId="77777777" w:rsidR="00E6061C" w:rsidRDefault="005B5175" w:rsidP="00E6061C">
    <w:r>
      <w:rPr>
        <w:noProof/>
      </w:rPr>
      <w:drawing>
        <wp:anchor distT="0" distB="0" distL="114300" distR="114300" simplePos="0" relativeHeight="251658240" behindDoc="1" locked="0" layoutInCell="1" allowOverlap="1" wp14:anchorId="4B7201D1" wp14:editId="6FBC87CA">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27B77BC0" w14:textId="77777777" w:rsidR="00E6061C" w:rsidRDefault="00E6061C" w:rsidP="00E6061C">
    <w:pPr>
      <w:rPr>
        <w:rFonts w:ascii="Arial" w:eastAsia="Calibri" w:hAnsi="Arial" w:cs="Arial"/>
        <w:sz w:val="32"/>
        <w:szCs w:val="32"/>
        <w:lang w:eastAsia="en-US"/>
      </w:rPr>
    </w:pPr>
  </w:p>
  <w:p w14:paraId="451344EC" w14:textId="3BB31BE7"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B718B2">
      <w:rPr>
        <w:rFonts w:ascii="Arial" w:eastAsia="Calibri" w:hAnsi="Arial" w:cs="Arial"/>
        <w:sz w:val="32"/>
        <w:szCs w:val="32"/>
        <w:lang w:eastAsia="en-US"/>
      </w:rPr>
      <w:fldChar w:fldCharType="begin"/>
    </w:r>
    <w:r w:rsidR="00B718B2">
      <w:rPr>
        <w:rFonts w:ascii="Arial" w:eastAsia="Calibri" w:hAnsi="Arial" w:cs="Arial"/>
        <w:sz w:val="32"/>
        <w:szCs w:val="32"/>
        <w:lang w:eastAsia="en-US"/>
      </w:rPr>
      <w:instrText xml:space="preserve"> DATE  \@ "MMMM yyyy"  \* MERGEFORMAT </w:instrText>
    </w:r>
    <w:r w:rsidR="00B718B2">
      <w:rPr>
        <w:rFonts w:ascii="Arial" w:eastAsia="Calibri" w:hAnsi="Arial" w:cs="Arial"/>
        <w:sz w:val="32"/>
        <w:szCs w:val="32"/>
        <w:lang w:eastAsia="en-US"/>
      </w:rPr>
      <w:fldChar w:fldCharType="separate"/>
    </w:r>
    <w:r w:rsidR="00EB7629">
      <w:rPr>
        <w:rFonts w:ascii="Arial" w:eastAsia="Calibri" w:hAnsi="Arial" w:cs="Arial"/>
        <w:noProof/>
        <w:sz w:val="32"/>
        <w:szCs w:val="32"/>
        <w:lang w:eastAsia="en-US"/>
      </w:rPr>
      <w:t>April 2020</w:t>
    </w:r>
    <w:r w:rsidR="00B718B2">
      <w:rPr>
        <w:rFonts w:ascii="Arial" w:eastAsia="Calibri" w:hAnsi="Arial" w:cs="Arial"/>
        <w:sz w:val="32"/>
        <w:szCs w:val="32"/>
        <w:lang w:eastAsia="en-US"/>
      </w:rPr>
      <w:fldChar w:fldCharType="end"/>
    </w:r>
  </w:p>
  <w:p w14:paraId="0F47F937"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FF5E98"/>
    <w:multiLevelType w:val="hybridMultilevel"/>
    <w:tmpl w:val="8A1005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2"/>
  </w:num>
  <w:num w:numId="10">
    <w:abstractNumId w:val="9"/>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6928"/>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87C60"/>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0753"/>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027D"/>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1786"/>
    <w:rsid w:val="005F2034"/>
    <w:rsid w:val="005F2E20"/>
    <w:rsid w:val="005F41EF"/>
    <w:rsid w:val="005F7EB6"/>
    <w:rsid w:val="0060393D"/>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2DE3"/>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59A8"/>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66AF2"/>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2AB0"/>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B57FD"/>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B7629"/>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67D4244"/>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86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4211</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5</cp:revision>
  <cp:lastPrinted>2020-04-01T10:18:00Z</cp:lastPrinted>
  <dcterms:created xsi:type="dcterms:W3CDTF">2020-04-01T08:15:00Z</dcterms:created>
  <dcterms:modified xsi:type="dcterms:W3CDTF">2020-04-01T10:27:00Z</dcterms:modified>
</cp:coreProperties>
</file>